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59" w:rsidRPr="00B47E08" w:rsidRDefault="00A27059" w:rsidP="00A27059">
      <w:pPr>
        <w:jc w:val="center"/>
        <w:rPr>
          <w:rFonts w:ascii="Arial" w:hAnsi="Arial" w:cs="Arial"/>
          <w:b/>
          <w:sz w:val="24"/>
          <w:szCs w:val="24"/>
        </w:rPr>
      </w:pPr>
      <w:r w:rsidRPr="00B47E08">
        <w:rPr>
          <w:rFonts w:ascii="Arial" w:hAnsi="Arial" w:cs="Arial"/>
          <w:b/>
          <w:sz w:val="24"/>
          <w:szCs w:val="24"/>
        </w:rPr>
        <w:t xml:space="preserve">LISTA DE TOCAS PENALES QUE SERAN VISTOS EN SESION DEL PLENO SALA COLEGIADA PENAL </w:t>
      </w:r>
    </w:p>
    <w:p w:rsidR="00A27059" w:rsidRPr="00B47E08" w:rsidRDefault="00541391" w:rsidP="00A270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2B757E">
        <w:rPr>
          <w:rFonts w:ascii="Arial" w:hAnsi="Arial" w:cs="Arial"/>
          <w:b/>
          <w:sz w:val="24"/>
          <w:szCs w:val="24"/>
        </w:rPr>
        <w:t>3</w:t>
      </w:r>
      <w:r w:rsidR="00A27059" w:rsidRPr="00B47E08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OCTUBRE</w:t>
      </w:r>
      <w:r w:rsidR="00A27059" w:rsidRPr="00B47E08">
        <w:rPr>
          <w:rFonts w:ascii="Arial" w:hAnsi="Arial" w:cs="Arial"/>
          <w:b/>
          <w:sz w:val="24"/>
          <w:szCs w:val="24"/>
        </w:rPr>
        <w:t xml:space="preserve"> DE 2020</w:t>
      </w:r>
    </w:p>
    <w:tbl>
      <w:tblPr>
        <w:tblStyle w:val="Tablaconcuadrcula"/>
        <w:tblW w:w="8363" w:type="dxa"/>
        <w:tblInd w:w="704" w:type="dxa"/>
        <w:tblLook w:val="04A0" w:firstRow="1" w:lastRow="0" w:firstColumn="1" w:lastColumn="0" w:noHBand="0" w:noVBand="1"/>
      </w:tblPr>
      <w:tblGrid>
        <w:gridCol w:w="2016"/>
        <w:gridCol w:w="1963"/>
        <w:gridCol w:w="2057"/>
        <w:gridCol w:w="2327"/>
      </w:tblGrid>
      <w:tr w:rsidR="00A27059" w:rsidRPr="00B47E08" w:rsidTr="001E0E7C">
        <w:tc>
          <w:tcPr>
            <w:tcW w:w="2016" w:type="dxa"/>
            <w:shd w:val="clear" w:color="auto" w:fill="D0CECE" w:themeFill="background2" w:themeFillShade="E6"/>
          </w:tcPr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TOCA</w:t>
            </w:r>
          </w:p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PONENTE</w:t>
            </w:r>
          </w:p>
        </w:tc>
        <w:tc>
          <w:tcPr>
            <w:tcW w:w="1963" w:type="dxa"/>
            <w:shd w:val="clear" w:color="auto" w:fill="D0CECE" w:themeFill="background2" w:themeFillShade="E6"/>
          </w:tcPr>
          <w:p w:rsidR="00A27059" w:rsidRPr="00B47E08" w:rsidRDefault="00A27059" w:rsidP="003C74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 xml:space="preserve">SENTENCIADO </w:t>
            </w:r>
          </w:p>
        </w:tc>
        <w:tc>
          <w:tcPr>
            <w:tcW w:w="2057" w:type="dxa"/>
            <w:shd w:val="clear" w:color="auto" w:fill="D0CECE" w:themeFill="background2" w:themeFillShade="E6"/>
          </w:tcPr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 xml:space="preserve">DELITO </w:t>
            </w:r>
          </w:p>
        </w:tc>
        <w:tc>
          <w:tcPr>
            <w:tcW w:w="2327" w:type="dxa"/>
            <w:shd w:val="clear" w:color="auto" w:fill="D0CECE" w:themeFill="background2" w:themeFillShade="E6"/>
          </w:tcPr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ORIGEN</w:t>
            </w:r>
          </w:p>
        </w:tc>
      </w:tr>
      <w:tr w:rsidR="00A27059" w:rsidRPr="00B47E08" w:rsidTr="001E0E7C">
        <w:tc>
          <w:tcPr>
            <w:tcW w:w="2016" w:type="dxa"/>
          </w:tcPr>
          <w:p w:rsidR="00A27059" w:rsidRPr="00B47E08" w:rsidRDefault="002B757E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MGD</w:t>
            </w:r>
            <w:r>
              <w:rPr>
                <w:rFonts w:ascii="Arial" w:hAnsi="Arial" w:cs="Arial"/>
                <w:b/>
                <w:sz w:val="24"/>
                <w:szCs w:val="24"/>
              </w:rPr>
              <w:t>O. HOMERO RAMOS GLORIA</w:t>
            </w:r>
          </w:p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TOCA PENAL</w:t>
            </w:r>
          </w:p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1391">
              <w:rPr>
                <w:rFonts w:ascii="Arial" w:hAnsi="Arial" w:cs="Arial"/>
                <w:b/>
                <w:sz w:val="24"/>
                <w:szCs w:val="24"/>
              </w:rPr>
              <w:t>42</w:t>
            </w:r>
            <w:r w:rsidR="00B47E08" w:rsidRPr="00B47E08">
              <w:rPr>
                <w:rFonts w:ascii="Arial" w:hAnsi="Arial" w:cs="Arial"/>
                <w:b/>
                <w:sz w:val="24"/>
                <w:szCs w:val="24"/>
              </w:rPr>
              <w:t>/2020-</w:t>
            </w:r>
            <w:r w:rsidR="00541391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A27059" w:rsidRPr="00B47E08" w:rsidRDefault="00A27059" w:rsidP="005413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A27059" w:rsidRPr="00B47E08" w:rsidRDefault="00541391" w:rsidP="003C74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</w:t>
            </w:r>
            <w:r w:rsidR="00A27059" w:rsidRPr="00B47E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</w:tcPr>
          <w:p w:rsidR="00A27059" w:rsidRPr="00B47E08" w:rsidRDefault="00541391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HOMICIDIO SIMPLE DOLOSO</w:t>
            </w:r>
          </w:p>
        </w:tc>
        <w:tc>
          <w:tcPr>
            <w:tcW w:w="2327" w:type="dxa"/>
          </w:tcPr>
          <w:p w:rsidR="00A27059" w:rsidRPr="00B47E08" w:rsidRDefault="00541391" w:rsidP="00541391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Jueza de Primera Instancia </w:t>
            </w:r>
            <w:r w:rsidR="00B47E08" w:rsidRPr="00B47E08">
              <w:rPr>
                <w:rFonts w:ascii="Arial" w:hAnsi="Arial" w:cs="Arial"/>
                <w:b/>
                <w:sz w:val="24"/>
                <w:szCs w:val="24"/>
              </w:rPr>
              <w:t>en Materia Penal del Sistema Acusatorio y Oral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Especializada en Materia de Ejecución,</w:t>
            </w:r>
            <w:r w:rsidR="00B47E08" w:rsidRPr="00B47E08">
              <w:rPr>
                <w:rFonts w:ascii="Arial" w:hAnsi="Arial" w:cs="Arial"/>
                <w:b/>
                <w:sz w:val="24"/>
                <w:szCs w:val="24"/>
              </w:rPr>
              <w:t xml:space="preserve"> del Distrito Judicial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Saltillo</w:t>
            </w:r>
          </w:p>
        </w:tc>
      </w:tr>
      <w:tr w:rsidR="00697402" w:rsidRPr="00B47E08" w:rsidTr="001E0E7C">
        <w:tc>
          <w:tcPr>
            <w:tcW w:w="2016" w:type="dxa"/>
          </w:tcPr>
          <w:p w:rsidR="00697402" w:rsidRPr="00B47E08" w:rsidRDefault="002B757E" w:rsidP="007C0F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MGD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O. </w:t>
            </w:r>
            <w:r>
              <w:rPr>
                <w:rFonts w:ascii="Arial" w:hAnsi="Arial" w:cs="Arial"/>
                <w:b/>
                <w:sz w:val="24"/>
                <w:szCs w:val="24"/>
              </w:rPr>
              <w:t>MANUEL ALBERTO FLORES HERNÁNDEZ</w:t>
            </w:r>
          </w:p>
          <w:p w:rsidR="00697402" w:rsidRPr="00B47E08" w:rsidRDefault="00697402" w:rsidP="007C0F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TOCA PENAL</w:t>
            </w:r>
          </w:p>
          <w:p w:rsidR="00697402" w:rsidRPr="00B47E08" w:rsidRDefault="00697402" w:rsidP="001E0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B757E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B47E08">
              <w:rPr>
                <w:rFonts w:ascii="Arial" w:hAnsi="Arial" w:cs="Arial"/>
                <w:b/>
                <w:sz w:val="24"/>
                <w:szCs w:val="24"/>
              </w:rPr>
              <w:t>/2020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B757E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1963" w:type="dxa"/>
          </w:tcPr>
          <w:p w:rsidR="00697402" w:rsidRPr="00B47E08" w:rsidRDefault="002B757E" w:rsidP="007C0F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LUIS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ALEJANDRO</w:t>
            </w:r>
            <w:r w:rsidR="00697402" w:rsidRPr="00B47E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</w:tcPr>
          <w:p w:rsidR="00697402" w:rsidRPr="00B47E08" w:rsidRDefault="002B757E" w:rsidP="007C0F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DESAPARICIÓN FORZADA</w:t>
            </w:r>
          </w:p>
        </w:tc>
        <w:tc>
          <w:tcPr>
            <w:tcW w:w="2327" w:type="dxa"/>
          </w:tcPr>
          <w:p w:rsidR="00697402" w:rsidRPr="00B47E08" w:rsidRDefault="002B757E" w:rsidP="007C0F4B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Jueza Primera de Primera Instancia en Materia Penal del Distrito Judicial de Saltillo</w:t>
            </w:r>
          </w:p>
        </w:tc>
      </w:tr>
      <w:tr w:rsidR="002B757E" w:rsidRPr="00B47E08" w:rsidTr="001E0E7C">
        <w:tc>
          <w:tcPr>
            <w:tcW w:w="2016" w:type="dxa"/>
          </w:tcPr>
          <w:p w:rsidR="002B757E" w:rsidRPr="00B47E08" w:rsidRDefault="002B757E" w:rsidP="00E52A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MGD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O. </w:t>
            </w:r>
            <w:r>
              <w:rPr>
                <w:rFonts w:ascii="Arial" w:hAnsi="Arial" w:cs="Arial"/>
                <w:b/>
                <w:sz w:val="24"/>
                <w:szCs w:val="24"/>
              </w:rPr>
              <w:t>LUIS EFRÉN RÍOS VEGA</w:t>
            </w:r>
          </w:p>
          <w:p w:rsidR="002B757E" w:rsidRDefault="002B757E" w:rsidP="00E52A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 xml:space="preserve">TOCA PENAL </w:t>
            </w:r>
            <w:r>
              <w:rPr>
                <w:rFonts w:ascii="Arial" w:hAnsi="Arial" w:cs="Arial"/>
                <w:b/>
                <w:sz w:val="24"/>
                <w:szCs w:val="24"/>
              </w:rPr>
              <w:t>83</w:t>
            </w:r>
            <w:r w:rsidRPr="00B47E08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:rsidR="002B757E" w:rsidRPr="00B47E08" w:rsidRDefault="002B757E" w:rsidP="001E0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AMPARO</w:t>
            </w:r>
            <w:r w:rsidR="001E0E7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1035/2019</w:t>
            </w:r>
          </w:p>
        </w:tc>
        <w:tc>
          <w:tcPr>
            <w:tcW w:w="1963" w:type="dxa"/>
          </w:tcPr>
          <w:p w:rsidR="002B757E" w:rsidRPr="00B47E08" w:rsidRDefault="002B757E" w:rsidP="00E52A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JOSÉ</w:t>
            </w:r>
            <w:r w:rsidRPr="00B47E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</w:tcPr>
          <w:p w:rsidR="002B757E" w:rsidRPr="00B47E08" w:rsidRDefault="002B757E" w:rsidP="00E52A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SECUESTRO AGRAVADO </w:t>
            </w:r>
          </w:p>
        </w:tc>
        <w:tc>
          <w:tcPr>
            <w:tcW w:w="2327" w:type="dxa"/>
          </w:tcPr>
          <w:p w:rsidR="002B757E" w:rsidRPr="00B47E08" w:rsidRDefault="002B757E" w:rsidP="002B757E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Segundo de Primera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Instancia en Materia Penal del Distrito Judicial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Río Grande</w:t>
            </w:r>
          </w:p>
        </w:tc>
      </w:tr>
      <w:tr w:rsidR="002B757E" w:rsidRPr="00B47E08" w:rsidTr="001E0E7C">
        <w:tc>
          <w:tcPr>
            <w:tcW w:w="2016" w:type="dxa"/>
          </w:tcPr>
          <w:p w:rsidR="002B757E" w:rsidRPr="00B47E08" w:rsidRDefault="002B757E" w:rsidP="00E52A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MGD</w:t>
            </w:r>
            <w:r>
              <w:rPr>
                <w:rFonts w:ascii="Arial" w:hAnsi="Arial" w:cs="Arial"/>
                <w:b/>
                <w:sz w:val="24"/>
                <w:szCs w:val="24"/>
              </w:rPr>
              <w:t>O. LUIS EFRÉN RÍOS VEGA</w:t>
            </w:r>
          </w:p>
          <w:p w:rsidR="002B757E" w:rsidRPr="00B47E08" w:rsidRDefault="002B757E" w:rsidP="00E52A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TOCA PENAL</w:t>
            </w:r>
          </w:p>
          <w:p w:rsidR="002B757E" w:rsidRDefault="002B757E" w:rsidP="00E52A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49</w:t>
            </w:r>
            <w:r w:rsidRPr="00B47E08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20-E</w:t>
            </w:r>
          </w:p>
          <w:p w:rsidR="002B757E" w:rsidRPr="00B47E08" w:rsidRDefault="002B757E" w:rsidP="002B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2B757E" w:rsidRPr="00B47E08" w:rsidRDefault="002B757E" w:rsidP="00E52A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VALENTÍN</w:t>
            </w:r>
            <w:r w:rsidRPr="00B47E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</w:tcPr>
          <w:p w:rsidR="002B757E" w:rsidRPr="00B47E08" w:rsidRDefault="002B757E" w:rsidP="00E52A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VIOLACIÓN IMPROPIA POR INSTRUMENTO O ELEMENTO DISTINTO AL NATURAL Y PREPOTENTE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</w:tcPr>
          <w:p w:rsidR="002B757E" w:rsidRPr="00B47E08" w:rsidRDefault="002B757E" w:rsidP="002B757E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Juzgado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Primera  Instancia en Materia Penal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del Sistema Acusatorio y Oral Especializado en Materia de Ejecución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del Distrito Judicial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Saltillo</w:t>
            </w:r>
          </w:p>
        </w:tc>
      </w:tr>
      <w:tr w:rsidR="002B757E" w:rsidRPr="00B47E08" w:rsidTr="001E0E7C">
        <w:tc>
          <w:tcPr>
            <w:tcW w:w="2016" w:type="dxa"/>
          </w:tcPr>
          <w:p w:rsidR="002B757E" w:rsidRPr="00B47E08" w:rsidRDefault="002B757E" w:rsidP="00E52A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lastRenderedPageBreak/>
              <w:t>MGD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O. </w:t>
            </w:r>
            <w:r>
              <w:rPr>
                <w:rFonts w:ascii="Arial" w:hAnsi="Arial" w:cs="Arial"/>
                <w:b/>
                <w:sz w:val="24"/>
                <w:szCs w:val="24"/>
              </w:rPr>
              <w:t>JUAN JOSÉ YÁÑEZ ARREOLA</w:t>
            </w:r>
          </w:p>
          <w:p w:rsidR="002B757E" w:rsidRPr="00B47E08" w:rsidRDefault="002B757E" w:rsidP="00E52A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TOCA PENAL</w:t>
            </w:r>
          </w:p>
          <w:p w:rsidR="002B757E" w:rsidRDefault="002B757E" w:rsidP="00E52A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07/2020-T</w:t>
            </w:r>
          </w:p>
          <w:p w:rsidR="002B757E" w:rsidRPr="00B47E08" w:rsidRDefault="002B757E" w:rsidP="002B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757E" w:rsidRPr="00B47E08" w:rsidRDefault="002B757E" w:rsidP="00E52A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2B757E" w:rsidRPr="00B47E08" w:rsidRDefault="001E0E7C" w:rsidP="00E52A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</w:t>
            </w:r>
            <w:r w:rsidR="002B757E">
              <w:rPr>
                <w:rFonts w:ascii="Arial" w:hAnsi="Arial" w:cs="Arial"/>
                <w:b/>
                <w:sz w:val="24"/>
                <w:szCs w:val="24"/>
              </w:rPr>
              <w:t>YMUNDO</w:t>
            </w:r>
            <w:r w:rsidR="002B757E" w:rsidRPr="00B47E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</w:tcPr>
          <w:p w:rsidR="002B757E" w:rsidRPr="00B47E08" w:rsidRDefault="002B757E" w:rsidP="00E52A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VIOLACIÓN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</w:tcPr>
          <w:p w:rsidR="002B757E" w:rsidRPr="00B47E08" w:rsidRDefault="002B757E" w:rsidP="001E0E7C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</w:t>
            </w:r>
            <w:r w:rsidR="001E0E7C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za de Primera Instancia en Materia Penal</w:t>
            </w:r>
            <w:r w:rsidR="001E0E7C">
              <w:rPr>
                <w:rFonts w:ascii="Arial" w:hAnsi="Arial" w:cs="Arial"/>
                <w:b/>
                <w:sz w:val="24"/>
                <w:szCs w:val="24"/>
              </w:rPr>
              <w:t xml:space="preserve"> Interina del Distrito Judicial de Saltillo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3B2A3E" w:rsidRPr="00B47E08" w:rsidRDefault="003B2A3E" w:rsidP="000B7F69">
      <w:pPr>
        <w:rPr>
          <w:rFonts w:ascii="Arial" w:hAnsi="Arial" w:cs="Arial"/>
          <w:sz w:val="24"/>
          <w:szCs w:val="24"/>
        </w:rPr>
      </w:pPr>
    </w:p>
    <w:sectPr w:rsidR="003B2A3E" w:rsidRPr="00B47E08" w:rsidSect="00294A51">
      <w:pgSz w:w="12240" w:h="20160" w:code="5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59"/>
    <w:rsid w:val="00071C21"/>
    <w:rsid w:val="00094E53"/>
    <w:rsid w:val="000B7F69"/>
    <w:rsid w:val="000C4526"/>
    <w:rsid w:val="00120E11"/>
    <w:rsid w:val="001645BD"/>
    <w:rsid w:val="001E0E7C"/>
    <w:rsid w:val="00200A2A"/>
    <w:rsid w:val="00215D49"/>
    <w:rsid w:val="002B757E"/>
    <w:rsid w:val="002C1668"/>
    <w:rsid w:val="00331850"/>
    <w:rsid w:val="003B2A3E"/>
    <w:rsid w:val="004168A8"/>
    <w:rsid w:val="004B246C"/>
    <w:rsid w:val="004F1750"/>
    <w:rsid w:val="00541391"/>
    <w:rsid w:val="005D7E06"/>
    <w:rsid w:val="00616153"/>
    <w:rsid w:val="00697402"/>
    <w:rsid w:val="00924F4E"/>
    <w:rsid w:val="009514CC"/>
    <w:rsid w:val="00A27059"/>
    <w:rsid w:val="00A610B0"/>
    <w:rsid w:val="00A712EF"/>
    <w:rsid w:val="00AD6C76"/>
    <w:rsid w:val="00B47E08"/>
    <w:rsid w:val="00B7670D"/>
    <w:rsid w:val="00C4203B"/>
    <w:rsid w:val="00C47805"/>
    <w:rsid w:val="00D86D8C"/>
    <w:rsid w:val="00E11B60"/>
    <w:rsid w:val="00E13D01"/>
    <w:rsid w:val="00E4690A"/>
    <w:rsid w:val="00E737A3"/>
    <w:rsid w:val="00E9174C"/>
    <w:rsid w:val="00F77F13"/>
    <w:rsid w:val="00FE6B0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62E19-6755-4D31-98F0-1E514083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59"/>
    <w:pPr>
      <w:spacing w:after="200" w:line="276" w:lineRule="auto"/>
    </w:pPr>
    <w:rPr>
      <w:rFonts w:asciiTheme="minorHAnsi" w:eastAsiaTheme="minorEastAsia" w:hAnsiTheme="minorHAnsi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7059"/>
    <w:pPr>
      <w:spacing w:after="0" w:line="240" w:lineRule="auto"/>
    </w:pPr>
    <w:rPr>
      <w:rFonts w:asciiTheme="minorHAnsi" w:eastAsiaTheme="minorEastAsia" w:hAnsiTheme="minorHAnsi"/>
      <w:sz w:val="22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391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Claudia Valverde</cp:lastModifiedBy>
  <cp:revision>5</cp:revision>
  <cp:lastPrinted>2020-09-30T21:05:00Z</cp:lastPrinted>
  <dcterms:created xsi:type="dcterms:W3CDTF">2020-10-13T13:48:00Z</dcterms:created>
  <dcterms:modified xsi:type="dcterms:W3CDTF">2020-10-13T13:57:00Z</dcterms:modified>
</cp:coreProperties>
</file>